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7B12" w:rsidRDefault="00195851">
      <w:pPr>
        <w:spacing w:after="0" w:line="442" w:lineRule="auto"/>
        <w:ind w:left="1" w:right="2291" w:firstLine="0"/>
        <w:jc w:val="center"/>
      </w:pPr>
      <w:bookmarkStart w:id="0" w:name="_GoBack"/>
      <w:bookmarkEnd w:id="0"/>
      <w:r>
        <w:rPr>
          <w:noProof/>
        </w:rPr>
        <w:drawing>
          <wp:anchor distT="0" distB="0" distL="114300" distR="114300" simplePos="0" relativeHeight="251658240" behindDoc="0" locked="0" layoutInCell="1" allowOverlap="0">
            <wp:simplePos x="0" y="0"/>
            <wp:positionH relativeFrom="column">
              <wp:posOffset>330</wp:posOffset>
            </wp:positionH>
            <wp:positionV relativeFrom="paragraph">
              <wp:posOffset>-171287</wp:posOffset>
            </wp:positionV>
            <wp:extent cx="1339215" cy="626669"/>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1339215" cy="626669"/>
                    </a:xfrm>
                    <a:prstGeom prst="rect">
                      <a:avLst/>
                    </a:prstGeom>
                  </pic:spPr>
                </pic:pic>
              </a:graphicData>
            </a:graphic>
          </wp:anchor>
        </w:drawing>
      </w:r>
      <w:r>
        <w:rPr>
          <w:b/>
        </w:rPr>
        <w:t xml:space="preserve">SOSYAL GÜVENLİK KURUMU e-SİGORTA ŞÖZLEŞMESİ </w:t>
      </w:r>
    </w:p>
    <w:p w:rsidR="00F97B12" w:rsidRDefault="00195851">
      <w:pPr>
        <w:spacing w:after="149" w:line="259" w:lineRule="auto"/>
        <w:ind w:left="0" w:right="0" w:firstLine="0"/>
        <w:jc w:val="left"/>
      </w:pPr>
      <w:r>
        <w:t xml:space="preserve"> </w:t>
      </w:r>
    </w:p>
    <w:p w:rsidR="00F97B12" w:rsidRDefault="00195851">
      <w:pPr>
        <w:spacing w:after="191" w:line="259" w:lineRule="auto"/>
        <w:ind w:left="0" w:right="0" w:firstLine="0"/>
        <w:jc w:val="left"/>
      </w:pPr>
      <w:r>
        <w:t xml:space="preserve"> </w:t>
      </w:r>
    </w:p>
    <w:p w:rsidR="00F97B12" w:rsidRDefault="00195851">
      <w:pPr>
        <w:ind w:left="-5" w:right="0"/>
      </w:pPr>
      <w:r>
        <w:t xml:space="preserve">Sosyal Güvenlik Kurumu ile işveren ve/ veya işverence yetki verilen kişi arasında, e-sigorta hizmetlerinin internet üzerinden gönderilmesi ve alınması hususunda aşağıdaki hükümler uygulanacaktır. </w:t>
      </w:r>
    </w:p>
    <w:p w:rsidR="00F97B12" w:rsidRDefault="00195851">
      <w:pPr>
        <w:pStyle w:val="Balk1"/>
        <w:ind w:left="-5" w:right="0"/>
      </w:pPr>
      <w:r>
        <w:t xml:space="preserve">Tanımlar </w:t>
      </w:r>
    </w:p>
    <w:p w:rsidR="00F97B12" w:rsidRDefault="00195851">
      <w:pPr>
        <w:ind w:left="-5" w:right="0"/>
      </w:pPr>
      <w:r>
        <w:rPr>
          <w:b/>
        </w:rPr>
        <w:t>Madde 1:</w:t>
      </w:r>
      <w:r>
        <w:t xml:space="preserve"> Bu Sözleşmede geçen; </w:t>
      </w:r>
    </w:p>
    <w:p w:rsidR="00F97B12" w:rsidRDefault="00195851">
      <w:pPr>
        <w:numPr>
          <w:ilvl w:val="0"/>
          <w:numId w:val="1"/>
        </w:numPr>
        <w:ind w:right="0" w:hanging="251"/>
      </w:pPr>
      <w:r>
        <w:rPr>
          <w:b/>
        </w:rPr>
        <w:t>Kurum:</w:t>
      </w:r>
      <w:r>
        <w:t xml:space="preserve"> Sosyal Güvenlik Kurumunu,  </w:t>
      </w:r>
    </w:p>
    <w:p w:rsidR="00F97B12" w:rsidRDefault="00195851">
      <w:pPr>
        <w:numPr>
          <w:ilvl w:val="0"/>
          <w:numId w:val="1"/>
        </w:numPr>
        <w:ind w:right="0" w:hanging="251"/>
      </w:pPr>
      <w:r>
        <w:rPr>
          <w:b/>
        </w:rPr>
        <w:t>Ünite:</w:t>
      </w:r>
      <w:r>
        <w:t xml:space="preserve"> İşyerinin işlem gördüğü Sosyal Güvenlik İl Müdürlüğünü/Sosyal Güvenlik Merkezini </w:t>
      </w:r>
    </w:p>
    <w:p w:rsidR="00F97B12" w:rsidRDefault="00195851">
      <w:pPr>
        <w:numPr>
          <w:ilvl w:val="0"/>
          <w:numId w:val="1"/>
        </w:numPr>
        <w:ind w:right="0" w:hanging="251"/>
      </w:pPr>
      <w:r>
        <w:rPr>
          <w:b/>
        </w:rPr>
        <w:t>Kanun:</w:t>
      </w:r>
      <w:r>
        <w:t xml:space="preserve"> 5510 sayılı Sosyal Sigortalar ve Genel Sağlık Sigortası Kanunu ile ek ve değişikliklerini, </w:t>
      </w:r>
    </w:p>
    <w:p w:rsidR="00F97B12" w:rsidRDefault="00195851">
      <w:pPr>
        <w:numPr>
          <w:ilvl w:val="0"/>
          <w:numId w:val="1"/>
        </w:numPr>
        <w:ind w:right="0" w:hanging="251"/>
      </w:pPr>
      <w:r>
        <w:rPr>
          <w:b/>
        </w:rPr>
        <w:t>İşveren:</w:t>
      </w:r>
      <w:r>
        <w:t xml:space="preserve"> Sigortalıları çalıştıran gerçek veya tüzel kişiler ile tüzel kişiliği olmayan kurum kuruluşları, alt işverenleri ve iş görme edimini yerine getirmek üzere sigortalıları geçici olarak devir alan gerçek veya tüzel kişiler ile tüzel kişiliği olmayan kurum kuruluşları </w:t>
      </w:r>
    </w:p>
    <w:p w:rsidR="00F97B12" w:rsidRDefault="00195851">
      <w:pPr>
        <w:numPr>
          <w:ilvl w:val="0"/>
          <w:numId w:val="1"/>
        </w:numPr>
        <w:spacing w:after="0"/>
        <w:ind w:right="0" w:hanging="251"/>
      </w:pPr>
      <w:r>
        <w:rPr>
          <w:b/>
        </w:rPr>
        <w:t>Yetkili Kişi:</w:t>
      </w:r>
      <w:r>
        <w:t xml:space="preserve"> Tüzel kişilerde, tüzel kişiliği temsil ve ilzama yetkili bulunan kişiler (yönetim kurulu başkanı, şirket müdürü, kooperatif, dernek, oda, vakıf başkanları ve benzeri) ya da bu kişilerin yönetim kurulu kararı veya noterden onaylı vekâletname ile yetkilendirdiği kişiler, gerçek kişilerde, işveren nam ve hesabına işlem tesis etme yetkisini haiz ve işverence yetkili kılınan kişi, kamu kurum veya kuruluşları bakımından, ilgili kurum ve kuruluş tarafından kullanıcı kodu ve şifresi verilmesi talep edilmiş olan kişiler, tüzel kişiliği olmayan kurum ve kuruluşlarda kanuni temsilcileri, tüzel kişiliği olmayan teşekkülleri idare edenler ve varsa bunların temsilcileri ile işverence Kuruma internet ortamında esigorta hizmetlerini verme yetkisi verilen 3568 sayılı Kanuna tabi faaliyet gösteren meslek mensubunu,</w:t>
      </w:r>
      <w:r>
        <w:rPr>
          <w:color w:val="FF0000"/>
        </w:rPr>
        <w:t xml:space="preserve"> </w:t>
      </w:r>
      <w:r>
        <w:rPr>
          <w:b/>
        </w:rPr>
        <w:t xml:space="preserve">f) e- Sigorta Hizmetleri: </w:t>
      </w:r>
      <w:r>
        <w:t>İnternet ortamında gönderilen ve alınan Aylık Prim ve Hizmet Belgesini,</w:t>
      </w:r>
      <w:r>
        <w:rPr>
          <w:color w:val="0000FF"/>
        </w:rPr>
        <w:t xml:space="preserve"> </w:t>
      </w:r>
    </w:p>
    <w:p w:rsidR="00F97B12" w:rsidRDefault="00195851">
      <w:pPr>
        <w:spacing w:after="12"/>
        <w:ind w:left="-5" w:right="0"/>
      </w:pPr>
      <w:r>
        <w:t xml:space="preserve">Sigortalı İşe Giriş Bildirgesini, Sigortalı İşten Ayrılış Bildirgesini, İş Kazası ve Meslek Hastalığı </w:t>
      </w:r>
    </w:p>
    <w:p w:rsidR="00F97B12" w:rsidRDefault="00195851">
      <w:pPr>
        <w:ind w:left="-5" w:right="0"/>
      </w:pPr>
      <w:r>
        <w:t xml:space="preserve">Bildirim Formunu, Çalışılmadığına Dair Bildirim Girişini </w:t>
      </w:r>
    </w:p>
    <w:p w:rsidR="00F97B12" w:rsidRDefault="00195851">
      <w:pPr>
        <w:ind w:left="-5" w:right="0"/>
      </w:pPr>
      <w:r>
        <w:rPr>
          <w:b/>
        </w:rPr>
        <w:t>h) Kullanıcı Kodu:</w:t>
      </w:r>
      <w:r>
        <w:t xml:space="preserve"> Kurum tarafından verilen ve işveren ya da yetkili kıldığı kişi tarafından e- Sigorta hizmetleri  işlemlerinde kullanılacak alfabetik ve nümerik işareti, </w:t>
      </w:r>
    </w:p>
    <w:p w:rsidR="00F97B12" w:rsidRDefault="00195851">
      <w:pPr>
        <w:ind w:left="-5" w:right="0"/>
      </w:pPr>
      <w:r>
        <w:rPr>
          <w:b/>
        </w:rPr>
        <w:t>ı) Kullanıcı Şifresi:</w:t>
      </w:r>
      <w:r>
        <w:t xml:space="preserve"> Kurumun, işverene ya da yetkili kıldığı kişiye verdiği ve bu sözleşme hükümleri dahilinde internet ortamında işlem yapmakta kullanılacak sistem şifresi ve işyeri şifresi esaslı iki ayrı özel numarayı, </w:t>
      </w:r>
    </w:p>
    <w:p w:rsidR="00F97B12" w:rsidRDefault="00195851">
      <w:pPr>
        <w:ind w:left="-5" w:right="0"/>
      </w:pPr>
      <w:r>
        <w:rPr>
          <w:b/>
        </w:rPr>
        <w:t>j) Çıktı:</w:t>
      </w:r>
      <w:r>
        <w:t xml:space="preserve"> İşveren/ yetkili kişi tarafından kullanıcı kodu  kullanıcı şifresi ile güvenlik anahtarı alanları doldurulmak suretiyle Kuruma internet ortamında gönderilen ve onaylama işlemi tamamlanan e-sigorta hizmetlerine ilişkin Kurumca üretilen referans numarasını, belgenin Kuruma internet ortamında gönderildiği tarihi gösteren Kurum uygulamalarından alınan yazılı dökümü, ifade eder. </w:t>
      </w:r>
    </w:p>
    <w:p w:rsidR="00F97B12" w:rsidRDefault="00195851">
      <w:pPr>
        <w:pStyle w:val="Balk1"/>
        <w:ind w:left="-5" w:right="0"/>
      </w:pPr>
      <w:r>
        <w:t>Sözleşmenin Amacı</w:t>
      </w:r>
      <w:r>
        <w:rPr>
          <w:b w:val="0"/>
        </w:rPr>
        <w:t xml:space="preserve"> </w:t>
      </w:r>
    </w:p>
    <w:p w:rsidR="00F97B12" w:rsidRDefault="00195851">
      <w:pPr>
        <w:ind w:left="-5" w:right="0"/>
      </w:pPr>
      <w:r>
        <w:rPr>
          <w:b/>
        </w:rPr>
        <w:t>Madde 2:</w:t>
      </w:r>
      <w:r>
        <w:t xml:space="preserve"> İşbu sözleşmenin amacı, e-Sigorta hizmetlerinin Kurumca işverene ve/ veya yetkili kişiye verilen kullanıcı kodu ve kullanıcı şifresi ile internet üzerinden gönderilmesi ve alınmasına ilişkin şartların belirlenmesini, Kurum ve işveren arasındaki ilişkiler ile tarafların birbirlerine karşı olan hak ve yükümlülüklerini düzenlemektir. </w:t>
      </w:r>
    </w:p>
    <w:p w:rsidR="00F97B12" w:rsidRDefault="00195851">
      <w:pPr>
        <w:pStyle w:val="Balk1"/>
        <w:ind w:left="-5" w:right="0"/>
      </w:pPr>
      <w:r>
        <w:lastRenderedPageBreak/>
        <w:t>e- Sigorta Kapsamı</w:t>
      </w:r>
      <w:r>
        <w:rPr>
          <w:b w:val="0"/>
        </w:rPr>
        <w:t xml:space="preserve"> </w:t>
      </w:r>
    </w:p>
    <w:p w:rsidR="00F97B12" w:rsidRDefault="00195851">
      <w:pPr>
        <w:spacing w:after="50"/>
        <w:ind w:left="-5" w:right="0"/>
      </w:pPr>
      <w:r>
        <w:rPr>
          <w:b/>
        </w:rPr>
        <w:t>Madde 3:</w:t>
      </w:r>
      <w:r>
        <w:t xml:space="preserve"> e-Sigorta hizmetlerinin gerek yasal verilme süresi içinde gerekse bu hizmetlerden Kurumca belirlenenlerin yasal süresi dışında internet ortamında gönderilmesi ve alınması hakkında bu sözleşme hükümleri uygulanır</w:t>
      </w:r>
      <w:r>
        <w:rPr>
          <w:b/>
        </w:rPr>
        <w:t xml:space="preserve">  </w:t>
      </w:r>
    </w:p>
    <w:p w:rsidR="00F97B12" w:rsidRDefault="00195851">
      <w:pPr>
        <w:spacing w:after="0" w:line="259" w:lineRule="auto"/>
        <w:ind w:left="0" w:right="0" w:firstLine="0"/>
        <w:jc w:val="left"/>
      </w:pPr>
      <w:r>
        <w:rPr>
          <w:b/>
        </w:rPr>
        <w:t xml:space="preserve"> </w:t>
      </w:r>
    </w:p>
    <w:p w:rsidR="00F97B12" w:rsidRDefault="00195851">
      <w:pPr>
        <w:spacing w:after="104" w:line="259" w:lineRule="auto"/>
        <w:ind w:left="0" w:right="0" w:firstLine="0"/>
        <w:jc w:val="left"/>
      </w:pPr>
      <w:r>
        <w:rPr>
          <w:b/>
        </w:rPr>
        <w:t xml:space="preserve"> </w:t>
      </w:r>
    </w:p>
    <w:p w:rsidR="00F97B12" w:rsidRDefault="00195851">
      <w:pPr>
        <w:pStyle w:val="Balk1"/>
        <w:ind w:left="-5" w:right="0"/>
      </w:pPr>
      <w:r>
        <w:t>Başvuru, Kullanıcı Kodu ve Kullanıcı Şifresinin Verilmesi</w:t>
      </w:r>
      <w:r>
        <w:rPr>
          <w:b w:val="0"/>
        </w:rPr>
        <w:t xml:space="preserve"> </w:t>
      </w:r>
    </w:p>
    <w:p w:rsidR="00F97B12" w:rsidRDefault="00195851">
      <w:pPr>
        <w:ind w:left="-5" w:right="0"/>
      </w:pPr>
      <w:r>
        <w:rPr>
          <w:b/>
        </w:rPr>
        <w:t>Madde 4:</w:t>
      </w:r>
      <w:r>
        <w:t xml:space="preserve"> e-Sigorta hizmetlerini internet ortamında Kuruma vermek isteyen işveren ve yetkili kişi, ilgili üniteye veya Kurumca gösterilecek ilgili makamlara başvurarak, kendisi ve/ veya yetkili kişi adına esigorta kullanıcısı bilgilerini gerçeğe uygun şekilde doldurup, imzalayarak ilgili üniteye veya Kurumca gösterilecek ilgili makamlara teslim eder. </w:t>
      </w:r>
    </w:p>
    <w:p w:rsidR="00F97B12" w:rsidRDefault="00195851">
      <w:pPr>
        <w:ind w:left="-5" w:right="0"/>
      </w:pPr>
      <w:r>
        <w:t xml:space="preserve">Kurumca gerekli değerlendirme yapıldıktan sonra kullanıcı adı ve şifresi üretilerek e-Devlet üzerinden ilgiliye gönderilir. </w:t>
      </w:r>
    </w:p>
    <w:p w:rsidR="00F97B12" w:rsidRDefault="00195851">
      <w:pPr>
        <w:pStyle w:val="Balk1"/>
        <w:ind w:left="-5" w:right="0"/>
      </w:pPr>
      <w:r>
        <w:t>Kullanıcı Kodu ve Kullanıcı Şifresinin Kullanılması</w:t>
      </w:r>
      <w:r>
        <w:rPr>
          <w:b w:val="0"/>
        </w:rPr>
        <w:t xml:space="preserve"> </w:t>
      </w:r>
    </w:p>
    <w:p w:rsidR="00F97B12" w:rsidRDefault="00195851">
      <w:pPr>
        <w:ind w:left="-5" w:right="0"/>
      </w:pPr>
      <w:r>
        <w:rPr>
          <w:b/>
        </w:rPr>
        <w:t>Madde 5:</w:t>
      </w:r>
      <w:r>
        <w:t xml:space="preserve"> Kullanıcı kodu ve kullanıcı şifresi, e-Sigorta hizmetlerinin işveren ya da yetkili kişi tarafından internet ortamında Kuruma gönderilmesi amacıyla kullanılır. </w:t>
      </w:r>
    </w:p>
    <w:p w:rsidR="00F97B12" w:rsidRDefault="00195851">
      <w:pPr>
        <w:ind w:left="-5" w:right="0"/>
      </w:pPr>
      <w:r>
        <w:t xml:space="preserve">İşveren; </w:t>
      </w:r>
    </w:p>
    <w:p w:rsidR="00F97B12" w:rsidRDefault="00195851">
      <w:pPr>
        <w:numPr>
          <w:ilvl w:val="0"/>
          <w:numId w:val="2"/>
        </w:numPr>
        <w:ind w:right="0" w:hanging="238"/>
      </w:pPr>
      <w:r>
        <w:t xml:space="preserve">Kendisine veya yetkili kişiye ait, kimlik bilgilerinin gerçeğe uygun olduğunu, </w:t>
      </w:r>
    </w:p>
    <w:p w:rsidR="00F97B12" w:rsidRDefault="00195851">
      <w:pPr>
        <w:numPr>
          <w:ilvl w:val="0"/>
          <w:numId w:val="2"/>
        </w:numPr>
        <w:ind w:right="0" w:hanging="238"/>
      </w:pPr>
      <w:r>
        <w:t xml:space="preserve">Kurum tarafından tayin ve tespit edilen sınırlar çerçevesinde yapılan işlemlerin kendisi veya temsil edilen tüzel kişilik için bağlayıcı olacağını, </w:t>
      </w:r>
    </w:p>
    <w:p w:rsidR="00F97B12" w:rsidRDefault="00195851">
      <w:pPr>
        <w:numPr>
          <w:ilvl w:val="0"/>
          <w:numId w:val="2"/>
        </w:numPr>
        <w:ind w:right="0" w:hanging="238"/>
      </w:pPr>
      <w:r>
        <w:t xml:space="preserve">Kullanıcı Kodu ve Kullanıcı Şifresinin kullanımı suretiyle yapılan işlemlerin kendisi ve yetkili kişilerce yapılmadığı iddiasını ileri süremeyeceğini, </w:t>
      </w:r>
    </w:p>
    <w:p w:rsidR="00F97B12" w:rsidRDefault="00195851">
      <w:pPr>
        <w:numPr>
          <w:ilvl w:val="0"/>
          <w:numId w:val="2"/>
        </w:numPr>
        <w:ind w:right="0" w:hanging="238"/>
      </w:pPr>
      <w:r>
        <w:t xml:space="preserve">Kurumun, kendisinin veya tüzel kişinin temsil ve ilzama yetkili kişinin kimliğini ve yetkilerini araştırmakla yükümlü olmadığını, </w:t>
      </w:r>
    </w:p>
    <w:p w:rsidR="00F97B12" w:rsidRDefault="00195851">
      <w:pPr>
        <w:numPr>
          <w:ilvl w:val="0"/>
          <w:numId w:val="2"/>
        </w:numPr>
        <w:ind w:right="0" w:hanging="238"/>
      </w:pPr>
      <w:r>
        <w:t xml:space="preserve">Kullanıcı kodu ve kullanıcı şifresinin kendisi dışında veya yetkisiz kişiler tarafından kullanılması neticesinde doğabilecek zararlarından, bizzat kendisinin ve/ veya tüzel kişinin sorumlu olacağını, Kurumun sorumlu tutulmayacağını ve doğabilecek zararlarından dolayı Kurumu peşinen ibra ettiğini,  Kabul ve taahhüt eder. </w:t>
      </w:r>
    </w:p>
    <w:p w:rsidR="00F97B12" w:rsidRDefault="00195851">
      <w:pPr>
        <w:pStyle w:val="Balk1"/>
        <w:ind w:left="-5" w:right="0"/>
      </w:pPr>
      <w:r>
        <w:t>Kullanıcı Kodu ve Kullanıcı Şifresinin Kullanım Sorumluluğunun Başlaması</w:t>
      </w:r>
      <w:r>
        <w:rPr>
          <w:b w:val="0"/>
        </w:rPr>
        <w:t xml:space="preserve"> </w:t>
      </w:r>
    </w:p>
    <w:p w:rsidR="00F97B12" w:rsidRDefault="00195851">
      <w:pPr>
        <w:ind w:left="-5" w:right="0"/>
      </w:pPr>
      <w:r>
        <w:rPr>
          <w:b/>
        </w:rPr>
        <w:t>Madde 6:</w:t>
      </w:r>
      <w:r>
        <w:t xml:space="preserve"> İşverenin sorumluluğu, kullanıcı kodu ve kullanıcı şifresinin e-Devlet üzerinden</w:t>
      </w:r>
      <w:r>
        <w:rPr>
          <w:color w:val="FF0000"/>
        </w:rPr>
        <w:t xml:space="preserve"> </w:t>
      </w:r>
      <w:r>
        <w:t xml:space="preserve">gönderildiği anda başlar.  </w:t>
      </w:r>
    </w:p>
    <w:p w:rsidR="00F97B12" w:rsidRDefault="00195851">
      <w:pPr>
        <w:spacing w:after="43"/>
        <w:ind w:left="-5" w:right="0"/>
      </w:pPr>
      <w:r>
        <w:t xml:space="preserve">Kullanıcı kodu ve kullanıcı şifresinin, işverenin yetki verdiği yetkili kişiye gönderilmesi de işverene teslimi hükmündedir. </w:t>
      </w:r>
    </w:p>
    <w:p w:rsidR="00F97B12" w:rsidRDefault="00195851">
      <w:pPr>
        <w:spacing w:after="47"/>
        <w:ind w:left="-5" w:right="0"/>
      </w:pPr>
      <w:r>
        <w:t xml:space="preserve">Kullanıcı kodu ve kullanıcı şifresinin işveren ve/ veya yetkili kişi dışındaki kişiler tarafından kullanılması yasak olup, kullanıcı kodu ve kullanıcı şifresinin her ne şekil ve suretle olursa olsun, üçüncü kişiler tarafından kullanılmasından doğacak her türlü hukuki, mali ve cezai sorumluluk işverene aittir. Bu nedenle işveren, kullanıcı kodu ve kullanıcı şifresinin üçüncü şahısların eline geçmesini engelleyecek her türlü önlemi almakla yükümlüdür. </w:t>
      </w:r>
    </w:p>
    <w:p w:rsidR="00F97B12" w:rsidRDefault="00195851">
      <w:pPr>
        <w:ind w:left="-5" w:right="0"/>
      </w:pPr>
      <w:r>
        <w:t xml:space="preserve">İşveren, yetkili olarak Kuruma bildirdiği kişinin yetkilerini iptal ettiği taktirde, durumu derhal ilgili üniteye yazılı olarak bildirmekle yükümlüdür. Bu bildirimin Kurum kayıtlarına giriş anına kadar yapılan işlemlerden doğacak hukuki, mali ve cezai sorumluluk işverene aittir. </w:t>
      </w:r>
    </w:p>
    <w:p w:rsidR="00F97B12" w:rsidRDefault="00195851">
      <w:pPr>
        <w:spacing w:after="77" w:line="239" w:lineRule="auto"/>
        <w:ind w:left="0" w:right="0" w:firstLine="0"/>
        <w:jc w:val="left"/>
      </w:pPr>
      <w:r>
        <w:t xml:space="preserve">Sözleşmede yer alan e- Bildirge hizmetlerinden yararlanması için kendisine kullanıcı kodu ve kullanıcı şifresi verilen yetkili kişi doğabilecek her türlü zarardan işveren ile birlikte müştereken ve müteselsilen sorumludur. </w:t>
      </w:r>
    </w:p>
    <w:p w:rsidR="00F97B12" w:rsidRDefault="00195851">
      <w:pPr>
        <w:spacing w:after="48"/>
        <w:ind w:left="-5" w:right="0"/>
      </w:pPr>
      <w:r>
        <w:lastRenderedPageBreak/>
        <w:t xml:space="preserve">Kurum, internet kullanıcı kodu ve kullanıcı şifresi verilen yetkilinin, yetkisinin sona erdiğine dair ilgili üniteye işveren tarafından yazılı olarak bildirim yapılmadığı sürece, yetkili kişinin, işvereni temsile ve ilzama yetkili olduğunu kabul eder.  </w:t>
      </w:r>
    </w:p>
    <w:p w:rsidR="00F97B12" w:rsidRDefault="00195851">
      <w:pPr>
        <w:spacing w:after="55" w:line="259" w:lineRule="auto"/>
        <w:ind w:left="0" w:right="0" w:firstLine="0"/>
        <w:jc w:val="left"/>
      </w:pPr>
      <w:r>
        <w:t xml:space="preserve"> </w:t>
      </w:r>
    </w:p>
    <w:p w:rsidR="00F97B12" w:rsidRDefault="00195851">
      <w:pPr>
        <w:spacing w:after="54"/>
        <w:ind w:left="-5" w:right="0"/>
      </w:pPr>
      <w:r>
        <w:t xml:space="preserve">İşveren veya yetkili kişi, kullanıcı kodu veya kullanıcı şifresinin çalınması, kaybolması veya unutulması gibi hallerde, bu durumu Kurumun ilgili ünitesine derhal yazılı olarak bildireceğini kabul ve taahhüt eder. Bu bildirimin Kurum kayıtlarına giriş anına kadar yapılan işlemlerden doğacak hukuki, mali ve cezai sorumluluk işveren ve yetkili kişiye aittir. </w:t>
      </w:r>
    </w:p>
    <w:p w:rsidR="00F97B12" w:rsidRDefault="00195851">
      <w:pPr>
        <w:spacing w:after="0" w:line="259" w:lineRule="auto"/>
        <w:ind w:left="0" w:right="0" w:firstLine="0"/>
        <w:jc w:val="left"/>
      </w:pPr>
      <w:r>
        <w:rPr>
          <w:b/>
        </w:rPr>
        <w:t xml:space="preserve"> </w:t>
      </w:r>
    </w:p>
    <w:p w:rsidR="00F97B12" w:rsidRDefault="00195851">
      <w:pPr>
        <w:pStyle w:val="Balk1"/>
        <w:ind w:left="-5" w:right="0"/>
      </w:pPr>
      <w:r>
        <w:t>Kurum Kayıtlarının Esas Alınması</w:t>
      </w:r>
      <w:r>
        <w:rPr>
          <w:b w:val="0"/>
        </w:rPr>
        <w:t xml:space="preserve"> </w:t>
      </w:r>
    </w:p>
    <w:p w:rsidR="0061794C" w:rsidRDefault="00195851">
      <w:pPr>
        <w:ind w:left="-5" w:right="0"/>
      </w:pPr>
      <w:r>
        <w:rPr>
          <w:b/>
        </w:rPr>
        <w:t>Madde 7:</w:t>
      </w:r>
      <w:r>
        <w:t xml:space="preserve"> Elektronik veya bilgi işlem ortamında yapılanlar dahil, her türlü işlemlerin, arşivlenen bilgilerin tespit ve tevsikinde Kurumun kayıtları esas alınır. Bu bilgi ve belgeler adli ve idari merciler nezdinde geçerlidir. </w:t>
      </w:r>
    </w:p>
    <w:p w:rsidR="00F97B12" w:rsidRDefault="00195851">
      <w:pPr>
        <w:ind w:left="-5" w:right="0"/>
      </w:pPr>
      <w:r>
        <w:rPr>
          <w:b/>
        </w:rPr>
        <w:t>Sözleşmenin İptal ve Feshi</w:t>
      </w:r>
      <w:r>
        <w:t xml:space="preserve"> </w:t>
      </w:r>
    </w:p>
    <w:p w:rsidR="00F97B12" w:rsidRDefault="00195851">
      <w:pPr>
        <w:spacing w:after="47"/>
        <w:ind w:left="-5" w:right="0"/>
      </w:pPr>
      <w:r>
        <w:rPr>
          <w:b/>
        </w:rPr>
        <w:t>Madde 8:</w:t>
      </w:r>
      <w:r>
        <w:t xml:space="preserve"> İşyerinin başka ünite bölgesine nakli, devri, intikali, kapanması, terki, tasfiyesi, tescil işleminin iptali veya işverenin ölümü, fiil ehliyetinin sınırlanması, iflası, gaipliğine karar verilmesi ya da yetkili kişinin; değişmesi, fiil ehliyetinin sınırlanması, gaipliğine karar verilmesi, yetkisinin kaldırılması ya da ölümü gibi durumlarda Kurumun ilgili ünitesine yapılan yazılı bildirim üzerine, işverene ve/ veya yetkili kişiye verilen kullanıcı kodu ve kullanıcı şifresi iptal edilir. </w:t>
      </w:r>
    </w:p>
    <w:p w:rsidR="00F97B12" w:rsidRDefault="00195851">
      <w:pPr>
        <w:spacing w:after="42"/>
        <w:ind w:left="-5" w:right="0"/>
      </w:pPr>
      <w:r>
        <w:t xml:space="preserve">İşbu sözleşme; işverenin kullanıcı kodu ve kullanıcı şifresinin iptal edilmesi halinde, işverene, sözleşmenin fesh edildiği iadeli taahhütlü yazı ile bildirilir. </w:t>
      </w:r>
    </w:p>
    <w:p w:rsidR="00643DFA" w:rsidRDefault="00195851">
      <w:pPr>
        <w:ind w:left="-5" w:right="0"/>
      </w:pPr>
      <w:r>
        <w:t xml:space="preserve">Kurumca kullanıcı kodu ve kullanıcı şifresinin iptal edildiği veya sözleşmenin fesih edildiğinin işverene tebliği tarihine kadar geçen sürede, yasa ve yönetmeliklerle öngörülen yükümlülüklerden doğan sorumluluk işverene aittir. </w:t>
      </w:r>
    </w:p>
    <w:p w:rsidR="00F97B12" w:rsidRDefault="00195851">
      <w:pPr>
        <w:ind w:left="-5" w:right="0"/>
      </w:pPr>
      <w:r>
        <w:rPr>
          <w:b/>
        </w:rPr>
        <w:t>Münhasır Delil Sözleşmesi</w:t>
      </w:r>
      <w:r>
        <w:t xml:space="preserve"> </w:t>
      </w:r>
    </w:p>
    <w:p w:rsidR="00F97B12" w:rsidRDefault="00195851">
      <w:pPr>
        <w:spacing w:after="47"/>
        <w:ind w:left="-5" w:right="0"/>
      </w:pPr>
      <w:r>
        <w:rPr>
          <w:b/>
        </w:rPr>
        <w:t>Madde 9:</w:t>
      </w:r>
      <w:r>
        <w:t xml:space="preserve"> İşveren ve/ veya yetkili kişi; kullanıcı kodu ve kullanıcı şifresinin kullanımından doğacak uyuşmazlıklarda, Kurum bilgi işlem " Kayıt ve Çıktıları" ile diğer kayıt ve belgelerinin münhasıran yazılı delil olacağını, bunlara karşı her türlü itiraz ve def'i ya da dava halinde Kurum bilgi işlem " Kayıt ve Çıktılarına" karşı delil göstermeyeceğini, Kurumun " Kayıt ve Çıktılarını" kabul edeceğini ve bunlara karşı delil gösterme hakkından feragat ettiğini peşinen kabul eder. </w:t>
      </w:r>
    </w:p>
    <w:p w:rsidR="00F97B12" w:rsidRDefault="00195851">
      <w:pPr>
        <w:ind w:left="-5" w:right="0"/>
      </w:pPr>
      <w:r>
        <w:t xml:space="preserve">Bu madde, Hukuk Usulü Mahkemeleri Kanununun 287 nci maddesinde belirtilen münhasır delil sözleşmesi niteliğinde olup, Kurumca gösterilenler dışında başkaca delil kabul edilmez. </w:t>
      </w:r>
    </w:p>
    <w:p w:rsidR="00F97B12" w:rsidRDefault="00195851">
      <w:pPr>
        <w:pStyle w:val="Balk1"/>
        <w:ind w:left="-5" w:right="0"/>
      </w:pPr>
      <w:r>
        <w:t>e- Bildirgenin Süresinde Verilmesini Engelleyen Haller</w:t>
      </w:r>
      <w:r>
        <w:rPr>
          <w:b w:val="0"/>
        </w:rPr>
        <w:t xml:space="preserve"> </w:t>
      </w:r>
    </w:p>
    <w:p w:rsidR="00F97B12" w:rsidRDefault="00195851">
      <w:pPr>
        <w:ind w:left="-5" w:right="0"/>
      </w:pPr>
      <w:r>
        <w:rPr>
          <w:b/>
        </w:rPr>
        <w:t xml:space="preserve">Madde 10: </w:t>
      </w:r>
      <w:r>
        <w:t xml:space="preserve">1)Belge veya bilgileri e-sigorta ortamında göndermekle zorunlu tutulan kurum ve kuruluşlar ile gerçek ve tüzel kişiler, Kurumun bilgi işlem sistemlerinin aşağıdaki fıkrada belirtilen nedenlerle hizmet dışı kalması sonucu belge ve bilgiyi, öngörülen sürenin son gününde Kuruma gönderememesi ve muhteviyatı primleri de yasal süresi içinde ödeyememesi hâlinde, sorunların ortadan kalktığı tarihi takip eden beşinci işgününün sonuna kadar belge veya bilgiyi gönderir ve muhteviyatı primleri de aynı sürede Kuruma öder ise bu yükümlülükleri Kanunda öngörülen sürede yerine getirmiş kabul edilir. 2) Hizmet Sunumu Genel Müdürlüğü yetkililerince imzalanacak bir tutanak ile tevsik edilmesi kaydıyla; a) Kurum bilgisayar sisteminde, e-sigorta uygulamasının çalışmasını engelleyecek şekilde; </w:t>
      </w:r>
    </w:p>
    <w:p w:rsidR="00F97B12" w:rsidRDefault="00195851">
      <w:pPr>
        <w:numPr>
          <w:ilvl w:val="0"/>
          <w:numId w:val="3"/>
        </w:numPr>
        <w:ind w:right="0" w:hanging="240"/>
      </w:pPr>
      <w:r>
        <w:t xml:space="preserve">Donanım ve yazılımdan kaynaklanan arızalar, </w:t>
      </w:r>
    </w:p>
    <w:p w:rsidR="00F97B12" w:rsidRDefault="00195851">
      <w:pPr>
        <w:numPr>
          <w:ilvl w:val="0"/>
          <w:numId w:val="3"/>
        </w:numPr>
        <w:spacing w:after="43"/>
        <w:ind w:right="0" w:hanging="240"/>
      </w:pPr>
      <w:r>
        <w:t xml:space="preserve">Elektrik ve iletişim alt yapısında meydana gelen arızalar, </w:t>
      </w:r>
    </w:p>
    <w:p w:rsidR="00F97B12" w:rsidRDefault="00195851">
      <w:pPr>
        <w:numPr>
          <w:ilvl w:val="0"/>
          <w:numId w:val="3"/>
        </w:numPr>
        <w:spacing w:after="46"/>
        <w:ind w:right="0" w:hanging="240"/>
      </w:pPr>
      <w:r>
        <w:t xml:space="preserve">Yangın, yıldırım, infilak ve benzeri olaylar sonucu meydana gelen ve işlem yapmayı engelleyici durumlar, </w:t>
      </w:r>
    </w:p>
    <w:p w:rsidR="00F97B12" w:rsidRDefault="00195851">
      <w:pPr>
        <w:numPr>
          <w:ilvl w:val="0"/>
          <w:numId w:val="3"/>
        </w:numPr>
        <w:ind w:right="0" w:hanging="240"/>
      </w:pPr>
      <w:r>
        <w:lastRenderedPageBreak/>
        <w:t xml:space="preserve">Sel veya su baskını, fırtına, yer kayması, deprem gibi tabi afetler ile grev, lokavt, sabotaj, terör saldırıları, </w:t>
      </w:r>
    </w:p>
    <w:p w:rsidR="00F97B12" w:rsidRDefault="00195851">
      <w:pPr>
        <w:numPr>
          <w:ilvl w:val="0"/>
          <w:numId w:val="4"/>
        </w:numPr>
        <w:ind w:right="0" w:hanging="237"/>
      </w:pPr>
      <w:r>
        <w:t xml:space="preserve">Kurumun hizmet satın aldığı internet servis sağlayıcılarında meydana gelen arızalar, </w:t>
      </w:r>
    </w:p>
    <w:p w:rsidR="00F97B12" w:rsidRDefault="00195851">
      <w:pPr>
        <w:numPr>
          <w:ilvl w:val="0"/>
          <w:numId w:val="4"/>
        </w:numPr>
        <w:ind w:right="0" w:hanging="237"/>
      </w:pPr>
      <w:r>
        <w:t xml:space="preserve">(a) ve (b) bentleri dışında Kurumca belirlenecek benzeri durumlar, </w:t>
      </w:r>
    </w:p>
    <w:p w:rsidR="00F97B12" w:rsidRDefault="00195851">
      <w:pPr>
        <w:spacing w:after="48"/>
        <w:ind w:left="-5" w:right="0"/>
      </w:pPr>
      <w:r>
        <w:t xml:space="preserve">belgelerin Kanunda öngörülen sürenin son gününde Kurumca alınmasını engelleyici sebep olarak kabul edilir. </w:t>
      </w:r>
    </w:p>
    <w:p w:rsidR="00F97B12" w:rsidRDefault="00195851">
      <w:pPr>
        <w:ind w:left="-5" w:right="0"/>
      </w:pPr>
      <w:r>
        <w:t xml:space="preserve">3) Kurumun merkezi bilgisayar sisteminde bir arıza olmamasına rağmen, işverenin işyeri dosyasının veya sigortalının ikametgahının bulunduğu bölge, il, ilçe veya mahalde: </w:t>
      </w:r>
    </w:p>
    <w:p w:rsidR="00F97B12" w:rsidRDefault="00195851">
      <w:pPr>
        <w:numPr>
          <w:ilvl w:val="0"/>
          <w:numId w:val="5"/>
        </w:numPr>
        <w:ind w:right="0" w:hanging="240"/>
      </w:pPr>
      <w:r>
        <w:t xml:space="preserve">Kurumun hizmet satın aldığı internet servis sağlayıcılarında meydana gelen arızalar, </w:t>
      </w:r>
    </w:p>
    <w:p w:rsidR="00F97B12" w:rsidRDefault="00195851">
      <w:pPr>
        <w:numPr>
          <w:ilvl w:val="0"/>
          <w:numId w:val="5"/>
        </w:numPr>
        <w:spacing w:after="45"/>
        <w:ind w:right="0" w:hanging="240"/>
      </w:pPr>
      <w:r>
        <w:t xml:space="preserve">Elektrik ve iletişim alt yapısında meydana gelen arızalar, </w:t>
      </w:r>
    </w:p>
    <w:p w:rsidR="00F97B12" w:rsidRDefault="00195851">
      <w:pPr>
        <w:ind w:left="-5" w:right="0"/>
      </w:pPr>
      <w:r>
        <w:t xml:space="preserve">c)Yangın, yıldırım, infilak ve benzeri olaylar sonucu meydana gelen ve işlem yapmayı engelleyici durumlar, </w:t>
      </w:r>
    </w:p>
    <w:p w:rsidR="00F97B12" w:rsidRDefault="00195851">
      <w:pPr>
        <w:ind w:left="-5" w:right="0"/>
      </w:pPr>
      <w:r>
        <w:t xml:space="preserve">ç) Sel veya su baskını, fırtına, yer kayması, deprem gibi tabi afetler ile grev, lokavt, sabotaj, terör saldırıları, </w:t>
      </w:r>
    </w:p>
    <w:p w:rsidR="00F97B12" w:rsidRDefault="00195851">
      <w:pPr>
        <w:ind w:left="-5" w:right="0"/>
      </w:pPr>
      <w:r>
        <w:t>nedeniyle Kanuna göre Kuruma verilmesi gereken her türlü bilgi, belge, bildirge ve beyannamelerin</w:t>
      </w:r>
      <w:r>
        <w:rPr>
          <w:color w:val="1C283D"/>
        </w:rPr>
        <w:t xml:space="preserve">, </w:t>
      </w:r>
      <w:r>
        <w:t xml:space="preserve">yapılması gereken prim ödemelerinin veya Kuruma yapılması gereken başvuruların yapılamaması ve söz konusu durumların Sosyal Güvenlik İl Müdürlüğünce tespit edilmesi ve bu hususunda Kurum Başkanlık Makamınca uygun görülmesi halinde bu yükümlülükler sorunların ortadan kalktığı tarihi takip eden beşinci işgününün sonuna kadar yerine getirilirse Kanunda öngörülen sürede yerine getirilmiş sayılır. </w:t>
      </w:r>
    </w:p>
    <w:p w:rsidR="00F97B12" w:rsidRDefault="00195851">
      <w:pPr>
        <w:pStyle w:val="Balk1"/>
        <w:ind w:left="-5" w:right="0"/>
      </w:pPr>
      <w:r>
        <w:t>Sözleşmede Değişiklik Yapma Yetkisi</w:t>
      </w:r>
      <w:r>
        <w:rPr>
          <w:b w:val="0"/>
        </w:rPr>
        <w:t xml:space="preserve"> </w:t>
      </w:r>
    </w:p>
    <w:p w:rsidR="00F97B12" w:rsidRDefault="00195851">
      <w:pPr>
        <w:spacing w:after="45"/>
        <w:ind w:left="-5" w:right="0"/>
      </w:pPr>
      <w:r>
        <w:rPr>
          <w:b/>
        </w:rPr>
        <w:t>Madde 11:</w:t>
      </w:r>
      <w:r>
        <w:t xml:space="preserve"> Kurum tek taraflı olarak sözleşmeye yeni bir madde ilave etme veya sözleşmenin herhangi bir maddesinde değişiklik yapma yetkisine sahiptir. Bu durumda, ilave edilen ya da değişiklik yapılan madde metninin, işverene iadeli taahhütlü olarak gönderilecek yazı ile bildirilmesi zorunludur. </w:t>
      </w:r>
    </w:p>
    <w:p w:rsidR="00F97B12" w:rsidRDefault="00195851">
      <w:pPr>
        <w:ind w:left="-5" w:right="0"/>
      </w:pPr>
      <w:r>
        <w:t xml:space="preserve">Sözleşmenin madde metinlerindeki değişiklikler ya da sözleşmeye yeni ilave edilen madde hükümleri işverene tebliğ tarihi itibariyle yürürlüğe girer. </w:t>
      </w:r>
    </w:p>
    <w:p w:rsidR="00F97B12" w:rsidRDefault="00195851">
      <w:pPr>
        <w:pStyle w:val="Balk1"/>
        <w:ind w:left="-5" w:right="0"/>
      </w:pPr>
      <w:r>
        <w:t>Anlaşmazlıklarda Yetkili Mercii</w:t>
      </w:r>
      <w:r>
        <w:rPr>
          <w:b w:val="0"/>
        </w:rPr>
        <w:t xml:space="preserve"> </w:t>
      </w:r>
    </w:p>
    <w:p w:rsidR="00F97B12" w:rsidRDefault="00195851">
      <w:pPr>
        <w:ind w:left="-5" w:right="0"/>
      </w:pPr>
      <w:r>
        <w:rPr>
          <w:b/>
        </w:rPr>
        <w:t>Madde 12:</w:t>
      </w:r>
      <w:r>
        <w:t xml:space="preserve"> Sözleşmenin uygulanmasından doğabilecek her türlü anlaşmazlığın çözümünde, ünitenin bulunduğu ildeki İş Mahkemeleri yetkilidir. </w:t>
      </w:r>
    </w:p>
    <w:p w:rsidR="00F97B12" w:rsidRDefault="00195851">
      <w:pPr>
        <w:pStyle w:val="Balk1"/>
        <w:ind w:left="-5" w:right="0"/>
      </w:pPr>
      <w:r>
        <w:t>Yürürlük Tarihi</w:t>
      </w:r>
      <w:r>
        <w:rPr>
          <w:b w:val="0"/>
        </w:rPr>
        <w:t xml:space="preserve"> </w:t>
      </w:r>
    </w:p>
    <w:p w:rsidR="00F97B12" w:rsidRDefault="00195851">
      <w:pPr>
        <w:spacing w:after="50"/>
        <w:ind w:left="-5" w:right="0"/>
      </w:pPr>
      <w:r>
        <w:rPr>
          <w:b/>
        </w:rPr>
        <w:t>Madde 13:</w:t>
      </w:r>
      <w:r>
        <w:t xml:space="preserve"> İşbu sözleşme, 5510 sayılı Kanunun 100 üncü maddesi gereği zorunlu kılınan diğer kurumlara verildiği tarihte veya kullanıcı kodu ve şifresinin e-devlet üzerinden işveren veya yetkili kişi tarafından onaylandığı tarihte, diğer durumlarda taraflarca imzalandığı tarihte yürürlüğe girer. </w:t>
      </w:r>
    </w:p>
    <w:p w:rsidR="00F97B12" w:rsidRDefault="00195851">
      <w:pPr>
        <w:pStyle w:val="Balk1"/>
        <w:ind w:left="-5" w:right="0"/>
      </w:pPr>
      <w:r>
        <w:t>Taraflar</w:t>
      </w:r>
      <w:r>
        <w:rPr>
          <w:b w:val="0"/>
        </w:rPr>
        <w:t xml:space="preserve"> </w:t>
      </w:r>
    </w:p>
    <w:p w:rsidR="00F97B12" w:rsidRDefault="00195851">
      <w:pPr>
        <w:spacing w:after="42"/>
        <w:ind w:left="-5" w:right="0"/>
      </w:pPr>
      <w:r>
        <w:rPr>
          <w:b/>
        </w:rPr>
        <w:t>Madde 14:</w:t>
      </w:r>
      <w:r>
        <w:t xml:space="preserve"> Kurum ile işveren veya yetkili kişi yukarıda belirtilen şartlarda mutabık kalarak sözleşmeyi imzaladıklarını/onayladıklarını kabul eder.  </w:t>
      </w:r>
    </w:p>
    <w:p w:rsidR="00F97B12" w:rsidRDefault="00195851">
      <w:pPr>
        <w:spacing w:after="40"/>
        <w:ind w:left="-5" w:right="0"/>
      </w:pPr>
      <w:r>
        <w:t xml:space="preserve">Bu sözleşmenin 5510 sayılı Kanunun 100 üncü maddesi gereği zorunlu kılınan diğer kurumlara verilmesi halinde Kurum imzası aranmaz, kullanıcı kodu ve şifresinin e-devlet üzerinden işveren veya yetkili kişilerce onaylanması ile birlikte bu sözleşme hükümleri taraflarca kabul edilmiş sayılır. </w:t>
      </w:r>
    </w:p>
    <w:p w:rsidR="00F97B12" w:rsidRDefault="00195851">
      <w:pPr>
        <w:spacing w:after="0" w:line="259" w:lineRule="auto"/>
        <w:ind w:left="0" w:right="0" w:firstLine="0"/>
        <w:jc w:val="left"/>
      </w:pPr>
      <w:r>
        <w:t xml:space="preserve"> </w:t>
      </w:r>
    </w:p>
    <w:sectPr w:rsidR="00F97B12">
      <w:headerReference w:type="default" r:id="rId8"/>
      <w:pgSz w:w="11906" w:h="16838"/>
      <w:pgMar w:top="1426" w:right="1412" w:bottom="1441" w:left="141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7B7D" w:rsidRDefault="00D47B7D" w:rsidP="008B20B0">
      <w:pPr>
        <w:spacing w:after="0" w:line="240" w:lineRule="auto"/>
      </w:pPr>
      <w:r>
        <w:separator/>
      </w:r>
    </w:p>
  </w:endnote>
  <w:endnote w:type="continuationSeparator" w:id="0">
    <w:p w:rsidR="00D47B7D" w:rsidRDefault="00D47B7D" w:rsidP="008B20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7B7D" w:rsidRDefault="00D47B7D" w:rsidP="008B20B0">
      <w:pPr>
        <w:spacing w:after="0" w:line="240" w:lineRule="auto"/>
      </w:pPr>
      <w:r>
        <w:separator/>
      </w:r>
    </w:p>
  </w:footnote>
  <w:footnote w:type="continuationSeparator" w:id="0">
    <w:p w:rsidR="00D47B7D" w:rsidRDefault="00D47B7D" w:rsidP="008B20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20B0" w:rsidRPr="008B20B0" w:rsidRDefault="008B20B0">
    <w:pPr>
      <w:pStyle w:val="stBilgi"/>
      <w:rPr>
        <w:b/>
        <w:sz w:val="24"/>
      </w:rPr>
    </w:pPr>
    <w:r w:rsidRPr="008B20B0">
      <w:rPr>
        <w:sz w:val="24"/>
      </w:rPr>
      <w:t xml:space="preserve">                                                                                                                                 </w:t>
    </w:r>
    <w:r>
      <w:rPr>
        <w:sz w:val="24"/>
      </w:rPr>
      <w:t xml:space="preserve">           </w:t>
    </w:r>
    <w:r w:rsidRPr="008B20B0">
      <w:rPr>
        <w:b/>
        <w:sz w:val="24"/>
      </w:rPr>
      <w:t>EK-5</w:t>
    </w:r>
    <w:r w:rsidRPr="008B20B0">
      <w:rPr>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5636B"/>
    <w:multiLevelType w:val="hybridMultilevel"/>
    <w:tmpl w:val="89D417E0"/>
    <w:lvl w:ilvl="0" w:tplc="3A9039AA">
      <w:start w:val="1"/>
      <w:numFmt w:val="lowerLetter"/>
      <w:lvlText w:val="%1)"/>
      <w:lvlJc w:val="left"/>
      <w:pPr>
        <w:ind w:left="23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00634">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B002DD4">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BD4622A">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782743E">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E6806FB2">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8C4DEE2">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1F5C9860">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3072F540">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19206FF"/>
    <w:multiLevelType w:val="hybridMultilevel"/>
    <w:tmpl w:val="446EC72E"/>
    <w:lvl w:ilvl="0" w:tplc="EA902E84">
      <w:start w:val="1"/>
      <w:numFmt w:val="lowerLetter"/>
      <w:lvlText w:val="%1)"/>
      <w:lvlJc w:val="left"/>
      <w:pPr>
        <w:ind w:left="25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D428C414">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BE9CD898">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E33043D0">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FEAE128E">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3126DFD8">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20DE6D86">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25B61074">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B68A7DF2">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1B84C66"/>
    <w:multiLevelType w:val="hybridMultilevel"/>
    <w:tmpl w:val="5F468BE0"/>
    <w:lvl w:ilvl="0" w:tplc="8C0C5372">
      <w:start w:val="1"/>
      <w:numFmt w:val="decimal"/>
      <w:lvlText w:val="%1)"/>
      <w:lvlJc w:val="left"/>
      <w:pPr>
        <w:ind w:left="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518E13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48E9E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FC80B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88DA7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28AA64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0AC975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396542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E96E26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3D61D4B"/>
    <w:multiLevelType w:val="hybridMultilevel"/>
    <w:tmpl w:val="F84403C0"/>
    <w:lvl w:ilvl="0" w:tplc="4F06EBCE">
      <w:start w:val="1"/>
      <w:numFmt w:val="lowerLetter"/>
      <w:lvlText w:val="%1)"/>
      <w:lvlJc w:val="left"/>
      <w:pPr>
        <w:ind w:left="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244221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42608F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C8CF12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C94E8E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DECFFB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8268F8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40A86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E629AD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7AD8058F"/>
    <w:multiLevelType w:val="hybridMultilevel"/>
    <w:tmpl w:val="C8FCDF38"/>
    <w:lvl w:ilvl="0" w:tplc="F9D4EA20">
      <w:start w:val="2"/>
      <w:numFmt w:val="lowerLetter"/>
      <w:lvlText w:val="%1)"/>
      <w:lvlJc w:val="left"/>
      <w:pPr>
        <w:ind w:left="2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7F8B96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86884F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300466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F5EA2A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054D82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E241D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2A6E7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B1287C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B12"/>
    <w:rsid w:val="00195851"/>
    <w:rsid w:val="003F0391"/>
    <w:rsid w:val="0061794C"/>
    <w:rsid w:val="00643DFA"/>
    <w:rsid w:val="008B20B0"/>
    <w:rsid w:val="008F5A0B"/>
    <w:rsid w:val="00C350C4"/>
    <w:rsid w:val="00D47B7D"/>
    <w:rsid w:val="00EC1704"/>
    <w:rsid w:val="00F97B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D30BA3-8CB9-4B2A-9A1B-A0D392E76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90" w:line="270" w:lineRule="auto"/>
      <w:ind w:left="10" w:right="3" w:hanging="10"/>
      <w:jc w:val="both"/>
    </w:pPr>
    <w:rPr>
      <w:rFonts w:ascii="Times New Roman" w:eastAsia="Times New Roman" w:hAnsi="Times New Roman" w:cs="Times New Roman"/>
      <w:color w:val="000000"/>
    </w:rPr>
  </w:style>
  <w:style w:type="paragraph" w:styleId="Balk1">
    <w:name w:val="heading 1"/>
    <w:next w:val="Normal"/>
    <w:link w:val="Balk1Char"/>
    <w:uiPriority w:val="9"/>
    <w:unhideWhenUsed/>
    <w:qFormat/>
    <w:pPr>
      <w:keepNext/>
      <w:keepLines/>
      <w:spacing w:after="85"/>
      <w:ind w:left="11" w:right="2291" w:hanging="10"/>
      <w:outlineLvl w:val="0"/>
    </w:pPr>
    <w:rPr>
      <w:rFonts w:ascii="Times New Roman" w:eastAsia="Times New Roman" w:hAnsi="Times New Roman" w:cs="Times New Roman"/>
      <w:b/>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Times New Roman" w:eastAsia="Times New Roman" w:hAnsi="Times New Roman" w:cs="Times New Roman"/>
      <w:b/>
      <w:color w:val="000000"/>
      <w:sz w:val="22"/>
    </w:rPr>
  </w:style>
  <w:style w:type="paragraph" w:styleId="stBilgi">
    <w:name w:val="header"/>
    <w:basedOn w:val="Normal"/>
    <w:link w:val="stBilgiChar"/>
    <w:uiPriority w:val="99"/>
    <w:unhideWhenUsed/>
    <w:rsid w:val="008B20B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B20B0"/>
    <w:rPr>
      <w:rFonts w:ascii="Times New Roman" w:eastAsia="Times New Roman" w:hAnsi="Times New Roman" w:cs="Times New Roman"/>
      <w:color w:val="000000"/>
    </w:rPr>
  </w:style>
  <w:style w:type="paragraph" w:styleId="AltBilgi">
    <w:name w:val="footer"/>
    <w:basedOn w:val="Normal"/>
    <w:link w:val="AltBilgiChar"/>
    <w:uiPriority w:val="99"/>
    <w:unhideWhenUsed/>
    <w:rsid w:val="008B20B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B20B0"/>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1870</Words>
  <Characters>10663</Characters>
  <Application>Microsoft Office Word</Application>
  <DocSecurity>0</DocSecurity>
  <Lines>88</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KEREM DEGIRMENCI</dc:creator>
  <cp:keywords/>
  <cp:lastModifiedBy>MURAT OZDAMAR</cp:lastModifiedBy>
  <cp:revision>2</cp:revision>
  <dcterms:created xsi:type="dcterms:W3CDTF">2020-06-22T07:54:00Z</dcterms:created>
  <dcterms:modified xsi:type="dcterms:W3CDTF">2020-06-22T07:54:00Z</dcterms:modified>
</cp:coreProperties>
</file>