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C4" w:rsidRPr="00476588" w:rsidRDefault="000542C4" w:rsidP="000542C4">
      <w:pPr>
        <w:spacing w:before="120"/>
        <w:jc w:val="both"/>
        <w:rPr>
          <w:b/>
          <w:sz w:val="18"/>
        </w:rPr>
      </w:pPr>
      <w:r w:rsidRPr="00476588">
        <w:rPr>
          <w:b/>
          <w:sz w:val="18"/>
        </w:rPr>
        <w:t xml:space="preserve">EK 14: </w:t>
      </w:r>
      <w:r w:rsidRPr="00476588">
        <w:rPr>
          <w:sz w:val="18"/>
        </w:rPr>
        <w:t xml:space="preserve">6111 SAYILI KANUNUN GEÇİCİ 16. MADDE UYGULAMASINA İLİŞKİN </w:t>
      </w:r>
      <w:r w:rsidRPr="00476588">
        <w:rPr>
          <w:bCs/>
          <w:iCs/>
          <w:sz w:val="18"/>
        </w:rPr>
        <w:t>İSTİSNA BELGESİ ÖRNEĞİ</w:t>
      </w:r>
    </w:p>
    <w:p w:rsidR="000542C4" w:rsidRDefault="000542C4" w:rsidP="000542C4">
      <w:pPr>
        <w:spacing w:before="120"/>
        <w:jc w:val="both"/>
        <w:rPr>
          <w:b/>
          <w:sz w:val="18"/>
        </w:rPr>
      </w:pPr>
    </w:p>
    <w:p w:rsidR="000542C4" w:rsidRPr="00476588" w:rsidRDefault="000542C4" w:rsidP="000542C4">
      <w:pPr>
        <w:spacing w:before="120"/>
        <w:jc w:val="both"/>
        <w:rPr>
          <w:b/>
          <w:sz w:val="18"/>
        </w:rPr>
      </w:pPr>
    </w:p>
    <w:p w:rsidR="000542C4" w:rsidRPr="00476588" w:rsidRDefault="000542C4" w:rsidP="000542C4">
      <w:pPr>
        <w:spacing w:before="120"/>
        <w:jc w:val="center"/>
        <w:rPr>
          <w:b/>
          <w:sz w:val="18"/>
        </w:rPr>
      </w:pPr>
      <w:r w:rsidRPr="00476588">
        <w:rPr>
          <w:b/>
          <w:sz w:val="18"/>
        </w:rPr>
        <w:t>T.C.</w:t>
      </w:r>
    </w:p>
    <w:p w:rsidR="000542C4" w:rsidRPr="00476588" w:rsidRDefault="000542C4" w:rsidP="000542C4">
      <w:pPr>
        <w:spacing w:before="120"/>
        <w:jc w:val="center"/>
        <w:rPr>
          <w:b/>
          <w:sz w:val="18"/>
        </w:rPr>
      </w:pPr>
      <w:r w:rsidRPr="00476588">
        <w:rPr>
          <w:b/>
          <w:sz w:val="18"/>
        </w:rPr>
        <w:t>GELİR İDARESİ BAŞKANLIĞI</w:t>
      </w:r>
    </w:p>
    <w:p w:rsidR="000542C4" w:rsidRPr="00476588" w:rsidRDefault="000542C4" w:rsidP="000542C4">
      <w:pPr>
        <w:spacing w:before="120"/>
        <w:jc w:val="center"/>
        <w:rPr>
          <w:b/>
          <w:sz w:val="18"/>
        </w:rPr>
      </w:pPr>
      <w:r w:rsidRPr="00476588">
        <w:rPr>
          <w:b/>
          <w:sz w:val="18"/>
        </w:rPr>
        <w:t>İSTANBUL VERGİ DAİRESİ BAŞKANLIĞI</w:t>
      </w:r>
    </w:p>
    <w:p w:rsidR="000542C4" w:rsidRPr="00476588" w:rsidRDefault="000542C4" w:rsidP="000542C4">
      <w:pPr>
        <w:spacing w:before="120"/>
        <w:ind w:firstLine="284"/>
        <w:jc w:val="both"/>
        <w:rPr>
          <w:b/>
          <w:sz w:val="18"/>
        </w:rPr>
      </w:pPr>
    </w:p>
    <w:p w:rsidR="000542C4" w:rsidRPr="00476588" w:rsidRDefault="000542C4" w:rsidP="000542C4">
      <w:pPr>
        <w:spacing w:before="120"/>
        <w:ind w:firstLine="284"/>
        <w:jc w:val="both"/>
        <w:rPr>
          <w:b/>
          <w:sz w:val="18"/>
        </w:rPr>
      </w:pPr>
    </w:p>
    <w:p w:rsidR="000542C4" w:rsidRPr="00476588" w:rsidRDefault="000542C4" w:rsidP="000542C4">
      <w:pPr>
        <w:spacing w:before="120"/>
        <w:ind w:firstLine="284"/>
        <w:jc w:val="both"/>
        <w:rPr>
          <w:sz w:val="18"/>
        </w:rPr>
      </w:pPr>
    </w:p>
    <w:p w:rsidR="000542C4" w:rsidRPr="00476588" w:rsidRDefault="000542C4" w:rsidP="000542C4">
      <w:pPr>
        <w:tabs>
          <w:tab w:val="left" w:pos="851"/>
        </w:tabs>
        <w:spacing w:before="120"/>
        <w:ind w:firstLine="284"/>
        <w:jc w:val="both"/>
        <w:rPr>
          <w:b/>
          <w:sz w:val="18"/>
        </w:rPr>
      </w:pPr>
      <w:r w:rsidRPr="00476588">
        <w:rPr>
          <w:b/>
          <w:sz w:val="18"/>
        </w:rPr>
        <w:t>Sayı</w:t>
      </w:r>
      <w:r>
        <w:rPr>
          <w:b/>
          <w:sz w:val="18"/>
        </w:rPr>
        <w:tab/>
      </w:r>
      <w:r w:rsidRPr="00476588">
        <w:rPr>
          <w:b/>
          <w:sz w:val="18"/>
        </w:rPr>
        <w:t>:</w:t>
      </w:r>
    </w:p>
    <w:p w:rsidR="000542C4" w:rsidRPr="00476588" w:rsidRDefault="000542C4" w:rsidP="000542C4">
      <w:pPr>
        <w:tabs>
          <w:tab w:val="left" w:pos="851"/>
        </w:tabs>
        <w:spacing w:before="120"/>
        <w:ind w:firstLine="284"/>
        <w:jc w:val="both"/>
        <w:rPr>
          <w:b/>
          <w:sz w:val="18"/>
        </w:rPr>
      </w:pPr>
      <w:r w:rsidRPr="00476588">
        <w:rPr>
          <w:b/>
          <w:sz w:val="18"/>
        </w:rPr>
        <w:t>Konu</w:t>
      </w:r>
      <w:r>
        <w:rPr>
          <w:b/>
          <w:sz w:val="18"/>
        </w:rPr>
        <w:tab/>
      </w:r>
      <w:r w:rsidRPr="00476588">
        <w:rPr>
          <w:b/>
          <w:sz w:val="18"/>
        </w:rPr>
        <w:t>: İstisna Belgesi</w:t>
      </w:r>
    </w:p>
    <w:p w:rsidR="000542C4" w:rsidRDefault="000542C4" w:rsidP="000542C4">
      <w:pPr>
        <w:spacing w:before="120"/>
        <w:ind w:firstLine="284"/>
        <w:jc w:val="both"/>
        <w:rPr>
          <w:sz w:val="18"/>
        </w:rPr>
      </w:pPr>
    </w:p>
    <w:p w:rsidR="000542C4" w:rsidRPr="00476588" w:rsidRDefault="000542C4" w:rsidP="000542C4">
      <w:pPr>
        <w:spacing w:before="120"/>
        <w:ind w:firstLine="284"/>
        <w:jc w:val="both"/>
        <w:rPr>
          <w:sz w:val="18"/>
        </w:rPr>
      </w:pPr>
    </w:p>
    <w:p w:rsidR="000542C4" w:rsidRPr="00476588" w:rsidRDefault="000542C4" w:rsidP="000542C4">
      <w:pPr>
        <w:spacing w:before="120"/>
        <w:ind w:firstLine="284"/>
        <w:jc w:val="center"/>
        <w:rPr>
          <w:b/>
          <w:sz w:val="18"/>
        </w:rPr>
      </w:pPr>
      <w:r w:rsidRPr="00476588">
        <w:rPr>
          <w:b/>
          <w:sz w:val="18"/>
        </w:rPr>
        <w:t>İSTANBUL İL ÖZEL İDARESİ</w:t>
      </w:r>
    </w:p>
    <w:p w:rsidR="000542C4" w:rsidRPr="00476588" w:rsidRDefault="000542C4" w:rsidP="000542C4">
      <w:pPr>
        <w:spacing w:before="120"/>
        <w:ind w:firstLine="284"/>
        <w:jc w:val="center"/>
        <w:rPr>
          <w:b/>
          <w:sz w:val="18"/>
        </w:rPr>
      </w:pPr>
      <w:r w:rsidRPr="00476588">
        <w:rPr>
          <w:b/>
          <w:sz w:val="18"/>
        </w:rPr>
        <w:t>İstanbul Proje Koordinasyon Birimi</w:t>
      </w:r>
    </w:p>
    <w:p w:rsidR="000542C4" w:rsidRDefault="000542C4" w:rsidP="000542C4">
      <w:pPr>
        <w:pStyle w:val="Default"/>
        <w:spacing w:before="120"/>
        <w:ind w:firstLine="284"/>
        <w:jc w:val="both"/>
        <w:rPr>
          <w:rFonts w:ascii="Times New Roman" w:hAnsi="Times New Roman" w:cs="Times New Roman"/>
          <w:color w:val="auto"/>
          <w:sz w:val="18"/>
          <w:szCs w:val="20"/>
        </w:rPr>
      </w:pPr>
    </w:p>
    <w:p w:rsidR="000542C4" w:rsidRPr="00476588" w:rsidRDefault="000542C4" w:rsidP="000542C4">
      <w:pPr>
        <w:pStyle w:val="Default"/>
        <w:spacing w:before="120"/>
        <w:ind w:firstLine="284"/>
        <w:jc w:val="both"/>
        <w:rPr>
          <w:rFonts w:ascii="Times New Roman" w:hAnsi="Times New Roman" w:cs="Times New Roman"/>
          <w:color w:val="auto"/>
          <w:sz w:val="18"/>
          <w:szCs w:val="20"/>
        </w:rPr>
      </w:pPr>
    </w:p>
    <w:p w:rsidR="000542C4" w:rsidRPr="00476588" w:rsidRDefault="000542C4" w:rsidP="000542C4">
      <w:pPr>
        <w:pStyle w:val="Default"/>
        <w:spacing w:before="120"/>
        <w:ind w:firstLine="284"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 w:rsidRPr="00476588">
        <w:rPr>
          <w:rFonts w:ascii="Times New Roman" w:hAnsi="Times New Roman" w:cs="Times New Roman"/>
          <w:color w:val="auto"/>
          <w:sz w:val="18"/>
          <w:szCs w:val="20"/>
        </w:rPr>
        <w:t>İstanbul Sismik Riskin Azaltılması ve Acil Durum Hazırlık Projesi (İSMEP) kaps</w:t>
      </w:r>
      <w:r w:rsidRPr="00476588">
        <w:rPr>
          <w:rFonts w:ascii="Times New Roman" w:hAnsi="Times New Roman" w:cs="Times New Roman"/>
          <w:color w:val="auto"/>
          <w:sz w:val="18"/>
          <w:szCs w:val="20"/>
        </w:rPr>
        <w:t>a</w:t>
      </w:r>
      <w:r w:rsidRPr="00476588">
        <w:rPr>
          <w:rFonts w:ascii="Times New Roman" w:hAnsi="Times New Roman" w:cs="Times New Roman"/>
          <w:color w:val="auto"/>
          <w:sz w:val="18"/>
          <w:szCs w:val="20"/>
        </w:rPr>
        <w:t>mında aşağıdaki projede belirtilen mal teslimleri ve hizmet ifaları 6111 sayılı Kan</w:t>
      </w:r>
      <w:r w:rsidRPr="00476588">
        <w:rPr>
          <w:rFonts w:ascii="Times New Roman" w:hAnsi="Times New Roman" w:cs="Times New Roman"/>
          <w:color w:val="auto"/>
          <w:sz w:val="18"/>
          <w:szCs w:val="20"/>
        </w:rPr>
        <w:t>u</w:t>
      </w:r>
      <w:r w:rsidRPr="00476588">
        <w:rPr>
          <w:rFonts w:ascii="Times New Roman" w:hAnsi="Times New Roman" w:cs="Times New Roman"/>
          <w:color w:val="auto"/>
          <w:sz w:val="18"/>
          <w:szCs w:val="20"/>
        </w:rPr>
        <w:t>nun Geçici 16. maddesi kapsamında KDV’den istisnadır.</w:t>
      </w:r>
    </w:p>
    <w:p w:rsidR="000542C4" w:rsidRPr="00476588" w:rsidRDefault="000542C4" w:rsidP="000542C4">
      <w:pPr>
        <w:pStyle w:val="Default"/>
        <w:spacing w:before="120"/>
        <w:ind w:firstLine="284"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 w:rsidRPr="00476588">
        <w:rPr>
          <w:rFonts w:ascii="Times New Roman" w:hAnsi="Times New Roman" w:cs="Times New Roman"/>
          <w:color w:val="auto"/>
          <w:sz w:val="18"/>
          <w:szCs w:val="20"/>
        </w:rPr>
        <w:t xml:space="preserve">İş bu yazı </w:t>
      </w:r>
      <w:r w:rsidRPr="00476588">
        <w:rPr>
          <w:rFonts w:ascii="Times New Roman" w:hAnsi="Times New Roman" w:cs="Times New Roman"/>
          <w:sz w:val="18"/>
          <w:szCs w:val="20"/>
        </w:rPr>
        <w:t>Maliye Bakanlığı Gelir İdaresi Başkanlığı tarafından hazırl</w:t>
      </w:r>
      <w:r w:rsidRPr="00476588">
        <w:rPr>
          <w:rFonts w:ascii="Times New Roman" w:hAnsi="Times New Roman" w:cs="Times New Roman"/>
          <w:sz w:val="18"/>
          <w:szCs w:val="20"/>
        </w:rPr>
        <w:t>a</w:t>
      </w:r>
      <w:r w:rsidRPr="00476588">
        <w:rPr>
          <w:rFonts w:ascii="Times New Roman" w:hAnsi="Times New Roman" w:cs="Times New Roman"/>
          <w:sz w:val="18"/>
          <w:szCs w:val="20"/>
        </w:rPr>
        <w:t>narak</w:t>
      </w:r>
      <w:proofErr w:type="gramStart"/>
      <w:r w:rsidRPr="00476588">
        <w:rPr>
          <w:rFonts w:ascii="Times New Roman" w:hAnsi="Times New Roman" w:cs="Times New Roman"/>
          <w:sz w:val="18"/>
          <w:szCs w:val="20"/>
        </w:rPr>
        <w:t>..</w:t>
      </w:r>
      <w:proofErr w:type="gramEnd"/>
      <w:r w:rsidRPr="00476588">
        <w:rPr>
          <w:rFonts w:ascii="Times New Roman" w:hAnsi="Times New Roman" w:cs="Times New Roman"/>
          <w:sz w:val="18"/>
          <w:szCs w:val="20"/>
        </w:rPr>
        <w:t xml:space="preserve"> / </w:t>
      </w:r>
      <w:proofErr w:type="gramStart"/>
      <w:r w:rsidRPr="00476588">
        <w:rPr>
          <w:rFonts w:ascii="Times New Roman" w:hAnsi="Times New Roman" w:cs="Times New Roman"/>
          <w:sz w:val="18"/>
          <w:szCs w:val="20"/>
        </w:rPr>
        <w:t>..</w:t>
      </w:r>
      <w:proofErr w:type="gramEnd"/>
      <w:r w:rsidRPr="00476588">
        <w:rPr>
          <w:rFonts w:ascii="Times New Roman" w:hAnsi="Times New Roman" w:cs="Times New Roman"/>
          <w:sz w:val="18"/>
          <w:szCs w:val="20"/>
        </w:rPr>
        <w:t xml:space="preserve"> / 20</w:t>
      </w:r>
      <w:proofErr w:type="gramStart"/>
      <w:r w:rsidRPr="00476588">
        <w:rPr>
          <w:rFonts w:ascii="Times New Roman" w:hAnsi="Times New Roman" w:cs="Times New Roman"/>
          <w:sz w:val="18"/>
          <w:szCs w:val="20"/>
        </w:rPr>
        <w:t>..</w:t>
      </w:r>
      <w:proofErr w:type="gramEnd"/>
      <w:r w:rsidRPr="00476588">
        <w:rPr>
          <w:rFonts w:ascii="Times New Roman" w:hAnsi="Times New Roman" w:cs="Times New Roman"/>
          <w:sz w:val="18"/>
          <w:szCs w:val="20"/>
        </w:rPr>
        <w:t xml:space="preserve"> tarihli ve …….. </w:t>
      </w:r>
      <w:proofErr w:type="gramStart"/>
      <w:r w:rsidRPr="00476588">
        <w:rPr>
          <w:rFonts w:ascii="Times New Roman" w:hAnsi="Times New Roman" w:cs="Times New Roman"/>
          <w:sz w:val="18"/>
          <w:szCs w:val="20"/>
        </w:rPr>
        <w:t>sayılı</w:t>
      </w:r>
      <w:proofErr w:type="gramEnd"/>
      <w:r w:rsidRPr="00476588">
        <w:rPr>
          <w:rFonts w:ascii="Times New Roman" w:hAnsi="Times New Roman" w:cs="Times New Roman"/>
          <w:sz w:val="18"/>
          <w:szCs w:val="20"/>
        </w:rPr>
        <w:t xml:space="preserve"> Resmi </w:t>
      </w:r>
      <w:proofErr w:type="spellStart"/>
      <w:r w:rsidRPr="00476588">
        <w:rPr>
          <w:rFonts w:ascii="Times New Roman" w:hAnsi="Times New Roman" w:cs="Times New Roman"/>
          <w:sz w:val="18"/>
          <w:szCs w:val="20"/>
        </w:rPr>
        <w:t>Gazete’de</w:t>
      </w:r>
      <w:proofErr w:type="spellEnd"/>
      <w:r w:rsidRPr="00476588">
        <w:rPr>
          <w:rFonts w:ascii="Times New Roman" w:hAnsi="Times New Roman" w:cs="Times New Roman"/>
          <w:sz w:val="18"/>
          <w:szCs w:val="20"/>
        </w:rPr>
        <w:t xml:space="preserve"> yayımlanan </w:t>
      </w:r>
      <w:r w:rsidRPr="00476588">
        <w:rPr>
          <w:rFonts w:ascii="Times New Roman" w:hAnsi="Times New Roman" w:cs="Times New Roman"/>
          <w:color w:val="auto"/>
          <w:sz w:val="18"/>
          <w:szCs w:val="20"/>
        </w:rPr>
        <w:t>KDV Genel Tebliğinde yapılan açı</w:t>
      </w:r>
      <w:r w:rsidRPr="00476588">
        <w:rPr>
          <w:rFonts w:ascii="Times New Roman" w:hAnsi="Times New Roman" w:cs="Times New Roman"/>
          <w:color w:val="auto"/>
          <w:sz w:val="18"/>
          <w:szCs w:val="20"/>
        </w:rPr>
        <w:t>k</w:t>
      </w:r>
      <w:r w:rsidRPr="00476588">
        <w:rPr>
          <w:rFonts w:ascii="Times New Roman" w:hAnsi="Times New Roman" w:cs="Times New Roman"/>
          <w:color w:val="auto"/>
          <w:sz w:val="18"/>
          <w:szCs w:val="20"/>
        </w:rPr>
        <w:t>lamalar uyarınca düzenlenmiştir.</w:t>
      </w:r>
    </w:p>
    <w:p w:rsidR="000542C4" w:rsidRPr="00476588" w:rsidRDefault="000542C4" w:rsidP="000542C4">
      <w:pPr>
        <w:pStyle w:val="Default"/>
        <w:spacing w:before="120"/>
        <w:ind w:firstLine="284"/>
        <w:jc w:val="both"/>
        <w:rPr>
          <w:color w:val="auto"/>
          <w:sz w:val="22"/>
        </w:rPr>
      </w:pPr>
    </w:p>
    <w:p w:rsidR="000542C4" w:rsidRPr="00476588" w:rsidRDefault="000542C4" w:rsidP="000542C4">
      <w:pPr>
        <w:spacing w:before="120"/>
        <w:ind w:firstLine="284"/>
        <w:jc w:val="both"/>
        <w:rPr>
          <w:sz w:val="18"/>
        </w:rPr>
      </w:pPr>
      <w:r w:rsidRPr="00476588">
        <w:rPr>
          <w:sz w:val="18"/>
        </w:rPr>
        <w:t>Bilgi edinilmesini rica ederim.</w:t>
      </w:r>
    </w:p>
    <w:p w:rsidR="000542C4" w:rsidRPr="00476588" w:rsidRDefault="000542C4" w:rsidP="000542C4">
      <w:pPr>
        <w:spacing w:before="120"/>
        <w:ind w:firstLine="284"/>
        <w:jc w:val="both"/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9525" cy="9525"/>
            <wp:effectExtent l="0" t="0" r="0" b="0"/>
            <wp:docPr id="1" name="Resim 1" descr="ec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blan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2C4" w:rsidRPr="00476588" w:rsidRDefault="000542C4" w:rsidP="000542C4">
      <w:pPr>
        <w:spacing w:before="120"/>
        <w:ind w:firstLine="284"/>
        <w:jc w:val="both"/>
        <w:rPr>
          <w:b/>
          <w:sz w:val="18"/>
        </w:rPr>
      </w:pPr>
    </w:p>
    <w:p w:rsidR="000542C4" w:rsidRPr="00476588" w:rsidRDefault="000542C4" w:rsidP="000542C4">
      <w:pPr>
        <w:spacing w:before="120"/>
        <w:ind w:firstLine="284"/>
        <w:jc w:val="both"/>
        <w:rPr>
          <w:b/>
          <w:sz w:val="18"/>
        </w:rPr>
      </w:pPr>
    </w:p>
    <w:p w:rsidR="000542C4" w:rsidRPr="00476588" w:rsidRDefault="000542C4" w:rsidP="000542C4">
      <w:pPr>
        <w:spacing w:before="120"/>
        <w:ind w:firstLine="284"/>
        <w:jc w:val="right"/>
        <w:rPr>
          <w:b/>
          <w:sz w:val="18"/>
        </w:rPr>
      </w:pPr>
      <w:r w:rsidRPr="00476588">
        <w:rPr>
          <w:b/>
          <w:sz w:val="18"/>
        </w:rPr>
        <w:t>Vergi Dairesi Ba</w:t>
      </w:r>
      <w:r w:rsidRPr="00476588">
        <w:rPr>
          <w:b/>
          <w:sz w:val="18"/>
        </w:rPr>
        <w:t>ş</w:t>
      </w:r>
      <w:r w:rsidRPr="00476588">
        <w:rPr>
          <w:b/>
          <w:sz w:val="18"/>
        </w:rPr>
        <w:t>kanı / a.</w:t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E8" w:rsidRDefault="00485EE8">
      <w:r>
        <w:separator/>
      </w:r>
    </w:p>
  </w:endnote>
  <w:endnote w:type="continuationSeparator" w:id="0">
    <w:p w:rsidR="00485EE8" w:rsidRDefault="0048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E8" w:rsidRDefault="00485EE8">
      <w:r>
        <w:separator/>
      </w:r>
    </w:p>
  </w:footnote>
  <w:footnote w:type="continuationSeparator" w:id="0">
    <w:p w:rsidR="00485EE8" w:rsidRDefault="00485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542C4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85EE8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718D7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4376-361A-46AB-ACBA-39AFFB66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739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2014-06-06T10:03:00Z</dcterms:modified>
</cp:coreProperties>
</file>